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 xml:space="preserve">Информация об итоговом индивидуальном проекте </w:t>
      </w:r>
      <w:proofErr w:type="gramStart"/>
      <w:r w:rsidRPr="00916A56">
        <w:rPr>
          <w:szCs w:val="28"/>
        </w:rPr>
        <w:t>обучающихся</w:t>
      </w:r>
      <w:proofErr w:type="gramEnd"/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(Для родителей и учащихся 9 класса)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 xml:space="preserve">Темы проектов могут предлагаться как педагогом, так и учениками. </w:t>
      </w:r>
      <w:proofErr w:type="gramStart"/>
      <w:r w:rsidRPr="00916A56">
        <w:rPr>
          <w:szCs w:val="28"/>
        </w:rPr>
        <w:t>Тема, предложенная обучающимся, согласуется с педагогом, курирующим данную работу.</w:t>
      </w:r>
      <w:proofErr w:type="gramEnd"/>
      <w:r w:rsidRPr="00916A56">
        <w:rPr>
          <w:szCs w:val="28"/>
        </w:rPr>
        <w:t xml:space="preserve"> Проект может быть только индивидуальным.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 xml:space="preserve">Цель выполнения итогового </w:t>
      </w:r>
      <w:proofErr w:type="gramStart"/>
      <w:r w:rsidRPr="00916A56">
        <w:rPr>
          <w:szCs w:val="28"/>
        </w:rPr>
        <w:t>индивидуального проекта</w:t>
      </w:r>
      <w:proofErr w:type="gramEnd"/>
      <w:r w:rsidRPr="00916A56">
        <w:rPr>
          <w:szCs w:val="28"/>
        </w:rPr>
        <w:t>: продемонстрировать способность и готовность к освоению систематических знаний, их самостоятельному пополнению, переносу и интеграции;</w:t>
      </w:r>
    </w:p>
    <w:p w:rsidR="00916A56" w:rsidRPr="00916A56" w:rsidRDefault="00916A56" w:rsidP="00916A56">
      <w:pPr>
        <w:rPr>
          <w:szCs w:val="28"/>
        </w:rPr>
      </w:pPr>
      <w:bookmarkStart w:id="0" w:name="bookmark2"/>
      <w:r w:rsidRPr="00916A56">
        <w:rPr>
          <w:szCs w:val="28"/>
        </w:rPr>
        <w:t> Этапы и примерные сроки работы над проектом</w:t>
      </w:r>
      <w:bookmarkEnd w:id="0"/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 Подготовительный этап (апрель - май</w:t>
      </w:r>
      <w:proofErr w:type="gramStart"/>
      <w:r w:rsidRPr="00916A56">
        <w:rPr>
          <w:szCs w:val="28"/>
        </w:rPr>
        <w:t xml:space="preserve"> )</w:t>
      </w:r>
      <w:proofErr w:type="gramEnd"/>
      <w:r w:rsidRPr="00916A56">
        <w:rPr>
          <w:szCs w:val="28"/>
        </w:rPr>
        <w:t>: выбор темы и руководителя проекта,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Основной этап (сентябрь - декабрь</w:t>
      </w:r>
      <w:proofErr w:type="gramStart"/>
      <w:r w:rsidRPr="00916A56">
        <w:rPr>
          <w:szCs w:val="28"/>
        </w:rPr>
        <w:t xml:space="preserve"> )</w:t>
      </w:r>
      <w:proofErr w:type="gramEnd"/>
      <w:r w:rsidRPr="00916A56">
        <w:rPr>
          <w:szCs w:val="28"/>
        </w:rPr>
        <w:t>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 </w:t>
      </w:r>
    </w:p>
    <w:p w:rsidR="00916A56" w:rsidRPr="00916A56" w:rsidRDefault="00916A56" w:rsidP="00916A56">
      <w:pPr>
        <w:rPr>
          <w:szCs w:val="28"/>
        </w:rPr>
      </w:pPr>
      <w:bookmarkStart w:id="1" w:name="bookmark3"/>
      <w:r w:rsidRPr="00916A56">
        <w:rPr>
          <w:szCs w:val="28"/>
        </w:rPr>
        <w:t>4.      Требования к оформлению </w:t>
      </w:r>
      <w:bookmarkEnd w:id="1"/>
      <w:r w:rsidRPr="00916A56">
        <w:rPr>
          <w:szCs w:val="28"/>
        </w:rPr>
        <w:t xml:space="preserve">итогового </w:t>
      </w:r>
      <w:proofErr w:type="gramStart"/>
      <w:r w:rsidRPr="00916A56">
        <w:rPr>
          <w:szCs w:val="28"/>
        </w:rPr>
        <w:t>индивидуального проекта</w:t>
      </w:r>
      <w:proofErr w:type="gramEnd"/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</w:t>
      </w:r>
      <w:proofErr w:type="gramStart"/>
      <w:r w:rsidRPr="00916A56">
        <w:rPr>
          <w:szCs w:val="28"/>
        </w:rPr>
        <w:t>Титульный лист (Название, тема проекта, ФИО руководителя проекта, ФИО ученика, класс, допуск к защите, город, год);</w:t>
      </w:r>
      <w:proofErr w:type="gramEnd"/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 Описание проекта - 3-5 страниц: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исходный замысел (актуальность, цель, назначение проекта);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 xml:space="preserve">краткое описание хода работы и полученных результатов над итоговым </w:t>
      </w:r>
      <w:proofErr w:type="gramStart"/>
      <w:r w:rsidRPr="00916A56">
        <w:rPr>
          <w:szCs w:val="28"/>
        </w:rPr>
        <w:t>индивидуальным проектом</w:t>
      </w:r>
      <w:proofErr w:type="gramEnd"/>
      <w:r w:rsidRPr="00916A56">
        <w:rPr>
          <w:szCs w:val="28"/>
        </w:rPr>
        <w:t>; список использованных источников.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 xml:space="preserve">  Технические требования к итоговому </w:t>
      </w:r>
      <w:proofErr w:type="gramStart"/>
      <w:r w:rsidRPr="00916A56">
        <w:rPr>
          <w:szCs w:val="28"/>
        </w:rPr>
        <w:t>индивидуальному проекту</w:t>
      </w:r>
      <w:proofErr w:type="gramEnd"/>
      <w:r w:rsidRPr="00916A56">
        <w:rPr>
          <w:szCs w:val="28"/>
        </w:rPr>
        <w:t>:  Текст: Выравнивание по ширине, шрифт </w:t>
      </w:r>
      <w:r w:rsidRPr="00916A56">
        <w:rPr>
          <w:szCs w:val="28"/>
          <w:lang w:val="en-US"/>
        </w:rPr>
        <w:t>Times</w:t>
      </w:r>
      <w:r w:rsidRPr="00916A56">
        <w:rPr>
          <w:szCs w:val="28"/>
        </w:rPr>
        <w:t> </w:t>
      </w:r>
      <w:r w:rsidRPr="00916A56">
        <w:rPr>
          <w:szCs w:val="28"/>
          <w:lang w:val="en-US"/>
        </w:rPr>
        <w:t>New</w:t>
      </w:r>
      <w:r w:rsidRPr="00916A56">
        <w:rPr>
          <w:szCs w:val="28"/>
        </w:rPr>
        <w:t> </w:t>
      </w:r>
      <w:r w:rsidRPr="00916A56">
        <w:rPr>
          <w:szCs w:val="28"/>
          <w:lang w:val="en-US"/>
        </w:rPr>
        <w:t>Roman</w:t>
      </w:r>
      <w:r w:rsidRPr="00916A56">
        <w:rPr>
          <w:szCs w:val="28"/>
        </w:rPr>
        <w:t xml:space="preserve">, 14 </w:t>
      </w:r>
      <w:proofErr w:type="spellStart"/>
      <w:proofErr w:type="gramStart"/>
      <w:r w:rsidRPr="00916A56">
        <w:rPr>
          <w:szCs w:val="28"/>
        </w:rPr>
        <w:t>пт</w:t>
      </w:r>
      <w:proofErr w:type="spellEnd"/>
      <w:proofErr w:type="gramEnd"/>
      <w:r w:rsidRPr="00916A56">
        <w:rPr>
          <w:szCs w:val="28"/>
        </w:rPr>
        <w:t>, интервал одинарный, отступ первой строки 1,25.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Поля: левое 3 см, правое 1,5 см, верхнее 2 см, нижнее 2 см.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 Нумерация страниц: снизу, по центру. На титульном листе не ставится.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 Оглавление: должно формироваться автоматически.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Рисунки, фото, схемы, графики, диаграммы: шрифт </w:t>
      </w:r>
      <w:r w:rsidRPr="00916A56">
        <w:rPr>
          <w:szCs w:val="28"/>
          <w:lang w:val="en-US"/>
        </w:rPr>
        <w:t>Times</w:t>
      </w:r>
      <w:r w:rsidRPr="00916A56">
        <w:rPr>
          <w:szCs w:val="28"/>
        </w:rPr>
        <w:t> </w:t>
      </w:r>
      <w:r w:rsidRPr="00916A56">
        <w:rPr>
          <w:szCs w:val="28"/>
          <w:lang w:val="en-US"/>
        </w:rPr>
        <w:t>New</w:t>
      </w:r>
      <w:r w:rsidRPr="00916A56">
        <w:rPr>
          <w:szCs w:val="28"/>
        </w:rPr>
        <w:t> </w:t>
      </w:r>
      <w:r w:rsidRPr="00916A56">
        <w:rPr>
          <w:szCs w:val="28"/>
          <w:lang w:val="en-US"/>
        </w:rPr>
        <w:t>Roman</w:t>
      </w:r>
      <w:r w:rsidRPr="00916A56">
        <w:rPr>
          <w:szCs w:val="28"/>
        </w:rPr>
        <w:t>, 12 пт. Должны иметь сплошную нумерацию и названия (под рисунком по центру). На все рисунки должны быть указания в тексте.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Таблицы: Слова «Таблица </w:t>
      </w:r>
      <w:r w:rsidRPr="00916A56">
        <w:rPr>
          <w:szCs w:val="28"/>
          <w:lang w:val="en-US"/>
        </w:rPr>
        <w:t>N</w:t>
      </w:r>
      <w:r w:rsidRPr="00916A56">
        <w:rPr>
          <w:szCs w:val="28"/>
        </w:rPr>
        <w:t>», где </w:t>
      </w:r>
      <w:r w:rsidRPr="00916A56">
        <w:rPr>
          <w:szCs w:val="28"/>
          <w:lang w:val="en-US"/>
        </w:rPr>
        <w:t>N</w:t>
      </w:r>
      <w:r w:rsidRPr="00916A56">
        <w:rPr>
          <w:szCs w:val="28"/>
        </w:rPr>
        <w:t> номер таблицы, следует помещать над таблицей справа.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Список литературы необходимо составлять по определенным правилам: Печатная литература: фамилия автора и его инициалы. Заглавие. Место издания. Издательство. Год издания. Количество страниц.   Сайт: название сайта, адрес сайта, ссылка на ресурс.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Результатом (продуктом) проектной деятельности может быть любая из следующих работ: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  <w:lang/>
        </w:rPr>
        <w:t>а) 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  <w:lang/>
        </w:rPr>
        <w:t>б) художественная творческая работа(в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  <w:lang/>
        </w:rPr>
        <w:lastRenderedPageBreak/>
        <w:t>в) материальный объект, макет, иное конструкторское изделие;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  <w:lang/>
        </w:rPr>
        <w:t xml:space="preserve">г) отчетные материалы по социальному проекту, которые могут включать как тексты, так и </w:t>
      </w:r>
      <w:proofErr w:type="spellStart"/>
      <w:r w:rsidRPr="00916A56">
        <w:rPr>
          <w:szCs w:val="28"/>
          <w:lang/>
        </w:rPr>
        <w:t>мультимедийные</w:t>
      </w:r>
      <w:proofErr w:type="spellEnd"/>
      <w:r w:rsidRPr="00916A56">
        <w:rPr>
          <w:szCs w:val="28"/>
          <w:lang/>
        </w:rPr>
        <w:t xml:space="preserve"> продукты.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 Возможные типы работ, формы их представления: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3"/>
        <w:gridCol w:w="2769"/>
        <w:gridCol w:w="5001"/>
      </w:tblGrid>
      <w:tr w:rsidR="00916A56" w:rsidRPr="00916A56" w:rsidTr="00916A56">
        <w:trPr>
          <w:trHeight w:val="540"/>
          <w:jc w:val="center"/>
        </w:trPr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Тип проекта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Цель проекта</w:t>
            </w:r>
          </w:p>
        </w:tc>
        <w:tc>
          <w:tcPr>
            <w:tcW w:w="10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Проектный продукт</w:t>
            </w:r>
          </w:p>
        </w:tc>
      </w:tr>
      <w:tr w:rsidR="00916A56" w:rsidRPr="00916A56" w:rsidTr="00916A56">
        <w:trPr>
          <w:trHeight w:val="600"/>
          <w:jc w:val="center"/>
        </w:trPr>
        <w:tc>
          <w:tcPr>
            <w:tcW w:w="42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bottom"/>
            <w:hideMark/>
          </w:tcPr>
          <w:p w:rsidR="00916A56" w:rsidRPr="00916A56" w:rsidRDefault="00916A56" w:rsidP="00916A56">
            <w:pPr>
              <w:rPr>
                <w:szCs w:val="28"/>
              </w:rPr>
            </w:pPr>
            <w:proofErr w:type="spellStart"/>
            <w:r w:rsidRPr="00916A56">
              <w:rPr>
                <w:szCs w:val="28"/>
              </w:rPr>
              <w:t>Практико</w:t>
            </w:r>
            <w:proofErr w:type="spellEnd"/>
            <w:r w:rsidRPr="00916A56">
              <w:rPr>
                <w:szCs w:val="28"/>
              </w:rPr>
              <w:t xml:space="preserve"> -</w:t>
            </w:r>
          </w:p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ориентированный,</w:t>
            </w:r>
          </w:p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социальный</w:t>
            </w:r>
          </w:p>
        </w:tc>
        <w:tc>
          <w:tcPr>
            <w:tcW w:w="4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center"/>
            <w:hideMark/>
          </w:tcPr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Решение</w:t>
            </w:r>
          </w:p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практических задач.</w:t>
            </w:r>
          </w:p>
        </w:tc>
        <w:tc>
          <w:tcPr>
            <w:tcW w:w="105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proofErr w:type="gramStart"/>
            <w:r w:rsidRPr="00916A56">
              <w:rPr>
                <w:szCs w:val="28"/>
              </w:rPr>
              <w:t xml:space="preserve">анализ данных социологического опроса, атлас, атрибуты несуществующего государства, бизнес-план, </w:t>
            </w:r>
            <w:proofErr w:type="spellStart"/>
            <w:r w:rsidRPr="00916A56">
              <w:rPr>
                <w:szCs w:val="28"/>
              </w:rPr>
              <w:t>веб-сайт</w:t>
            </w:r>
            <w:proofErr w:type="spellEnd"/>
            <w:r w:rsidRPr="00916A56">
              <w:rPr>
                <w:szCs w:val="28"/>
              </w:rPr>
              <w:t xml:space="preserve">, видеофильм, выставка, газета, буклет, журнал, действующая фирма, игра, карта, коллекция, компьютерная анимация, оформление кабинета, пакет рекомендаций, стендовый доклад, сценарий, статья, сказка, костюм, макет, модель, музыкальное произведение, </w:t>
            </w:r>
            <w:proofErr w:type="spellStart"/>
            <w:r w:rsidRPr="00916A56">
              <w:rPr>
                <w:szCs w:val="28"/>
              </w:rPr>
              <w:t>мультимедийный</w:t>
            </w:r>
            <w:proofErr w:type="spellEnd"/>
            <w:r w:rsidRPr="00916A56">
              <w:rPr>
                <w:szCs w:val="28"/>
              </w:rPr>
              <w:t xml:space="preserve"> продукт, отчёты о проведённых исследованиях, праздник, публикация, путеводитель, реферат, эссе, справочник, система школьного самоуправления, серия иллюстраций, учебное пособие, чертеж, экскурсия и другие образовательные</w:t>
            </w:r>
            <w:proofErr w:type="gramEnd"/>
            <w:r w:rsidRPr="00916A56">
              <w:rPr>
                <w:szCs w:val="28"/>
              </w:rPr>
              <w:t xml:space="preserve"> продукты.</w:t>
            </w:r>
          </w:p>
        </w:tc>
      </w:tr>
      <w:tr w:rsidR="00916A56" w:rsidRPr="00916A56" w:rsidTr="00916A56">
        <w:trPr>
          <w:trHeight w:val="600"/>
          <w:jc w:val="center"/>
        </w:trPr>
        <w:tc>
          <w:tcPr>
            <w:tcW w:w="42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Исследовательский</w:t>
            </w:r>
          </w:p>
        </w:tc>
        <w:tc>
          <w:tcPr>
            <w:tcW w:w="49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center"/>
            <w:hideMark/>
          </w:tcPr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Доказательство или</w:t>
            </w:r>
          </w:p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опровержение</w:t>
            </w:r>
          </w:p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какой-либо</w:t>
            </w:r>
          </w:p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гипотезы.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16A56" w:rsidRPr="00916A56" w:rsidRDefault="00916A56" w:rsidP="00916A56">
            <w:pPr>
              <w:rPr>
                <w:szCs w:val="28"/>
              </w:rPr>
            </w:pPr>
          </w:p>
        </w:tc>
      </w:tr>
      <w:tr w:rsidR="00916A56" w:rsidRPr="00916A56" w:rsidTr="00916A56">
        <w:trPr>
          <w:trHeight w:val="600"/>
          <w:jc w:val="center"/>
        </w:trPr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Информационный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center"/>
            <w:hideMark/>
          </w:tcPr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Сбор информации о</w:t>
            </w:r>
          </w:p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 xml:space="preserve">каком-либо </w:t>
            </w:r>
            <w:proofErr w:type="gramStart"/>
            <w:r w:rsidRPr="00916A56">
              <w:rPr>
                <w:szCs w:val="28"/>
              </w:rPr>
              <w:t>объекте</w:t>
            </w:r>
            <w:proofErr w:type="gramEnd"/>
          </w:p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 xml:space="preserve">или </w:t>
            </w:r>
            <w:proofErr w:type="gramStart"/>
            <w:r w:rsidRPr="00916A56">
              <w:rPr>
                <w:szCs w:val="28"/>
              </w:rPr>
              <w:t>явлении</w:t>
            </w:r>
            <w:proofErr w:type="gramEnd"/>
            <w:r w:rsidRPr="00916A56">
              <w:rPr>
                <w:szCs w:val="28"/>
              </w:rPr>
              <w:t>, анализ</w:t>
            </w:r>
          </w:p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информации.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16A56" w:rsidRPr="00916A56" w:rsidRDefault="00916A56" w:rsidP="00916A56">
            <w:pPr>
              <w:rPr>
                <w:szCs w:val="28"/>
              </w:rPr>
            </w:pPr>
          </w:p>
        </w:tc>
      </w:tr>
      <w:tr w:rsidR="00916A56" w:rsidRPr="00916A56" w:rsidTr="00916A56">
        <w:trPr>
          <w:trHeight w:val="600"/>
          <w:jc w:val="center"/>
        </w:trPr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Творческий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vAlign w:val="center"/>
            <w:hideMark/>
          </w:tcPr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Привлечение</w:t>
            </w:r>
          </w:p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 xml:space="preserve">интереса публики </w:t>
            </w:r>
            <w:proofErr w:type="gramStart"/>
            <w:r w:rsidRPr="00916A56">
              <w:rPr>
                <w:szCs w:val="28"/>
              </w:rPr>
              <w:t>к</w:t>
            </w:r>
            <w:proofErr w:type="gramEnd"/>
          </w:p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проблеме проекта.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16A56" w:rsidRPr="00916A56" w:rsidRDefault="00916A56" w:rsidP="00916A56">
            <w:pPr>
              <w:rPr>
                <w:szCs w:val="28"/>
              </w:rPr>
            </w:pPr>
          </w:p>
        </w:tc>
      </w:tr>
      <w:tr w:rsidR="00916A56" w:rsidRPr="00916A56" w:rsidTr="00916A56">
        <w:trPr>
          <w:trHeight w:val="2940"/>
          <w:jc w:val="center"/>
        </w:trPr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Игровой или ролевой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" w:type="dxa"/>
            </w:tcMar>
            <w:hideMark/>
          </w:tcPr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Представление</w:t>
            </w:r>
          </w:p>
          <w:p w:rsidR="00916A56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 xml:space="preserve">опыта участия </w:t>
            </w:r>
            <w:proofErr w:type="gramStart"/>
            <w:r w:rsidRPr="00916A56">
              <w:rPr>
                <w:szCs w:val="28"/>
              </w:rPr>
              <w:t>в</w:t>
            </w:r>
            <w:proofErr w:type="gramEnd"/>
          </w:p>
          <w:p w:rsidR="00916A56" w:rsidRPr="00916A56" w:rsidRDefault="00916A56" w:rsidP="00916A56">
            <w:pPr>
              <w:rPr>
                <w:szCs w:val="28"/>
              </w:rPr>
            </w:pPr>
            <w:proofErr w:type="gramStart"/>
            <w:r w:rsidRPr="00916A56">
              <w:rPr>
                <w:szCs w:val="28"/>
              </w:rPr>
              <w:t>решении</w:t>
            </w:r>
            <w:proofErr w:type="gramEnd"/>
            <w:r w:rsidRPr="00916A56">
              <w:rPr>
                <w:szCs w:val="28"/>
              </w:rPr>
              <w:t xml:space="preserve"> проблемы</w:t>
            </w:r>
          </w:p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проекта.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16A56" w:rsidRPr="00916A56" w:rsidRDefault="00916A56" w:rsidP="00916A56">
            <w:pPr>
              <w:rPr>
                <w:szCs w:val="28"/>
              </w:rPr>
            </w:pPr>
          </w:p>
        </w:tc>
      </w:tr>
    </w:tbl>
    <w:p w:rsidR="00916A56" w:rsidRPr="00916A56" w:rsidRDefault="00916A56" w:rsidP="00916A56">
      <w:pPr>
        <w:rPr>
          <w:szCs w:val="28"/>
        </w:rPr>
      </w:pPr>
      <w:bookmarkStart w:id="2" w:name="bookmark4"/>
      <w:bookmarkEnd w:id="2"/>
      <w:r w:rsidRPr="00916A56">
        <w:rPr>
          <w:szCs w:val="28"/>
        </w:rPr>
        <w:t>5.      Требования к процедуре проведения защиты проекта  Независимо от типа проекта его защита происходит публично: после заслушивания доклада (не более 7-8 минут), ответы на вопросы по теме проекта 2-3 минуты.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 xml:space="preserve">Проект, получивший оценку «низкий уровень», возвращается ученику на доработку. Ученик дорабатывает итоговый </w:t>
      </w:r>
      <w:proofErr w:type="gramStart"/>
      <w:r w:rsidRPr="00916A56">
        <w:rPr>
          <w:szCs w:val="28"/>
        </w:rPr>
        <w:t>индивидуальный проект</w:t>
      </w:r>
      <w:proofErr w:type="gramEnd"/>
      <w:r w:rsidRPr="00916A56">
        <w:rPr>
          <w:szCs w:val="28"/>
        </w:rPr>
        <w:t xml:space="preserve"> в течение недели, представляет к повторной защите.</w:t>
      </w:r>
    </w:p>
    <w:p w:rsidR="00916A56" w:rsidRPr="00916A56" w:rsidRDefault="00916A56" w:rsidP="00916A56">
      <w:pPr>
        <w:rPr>
          <w:szCs w:val="28"/>
        </w:rPr>
      </w:pPr>
      <w:bookmarkStart w:id="3" w:name="bookmark5"/>
      <w:r w:rsidRPr="00916A56">
        <w:rPr>
          <w:szCs w:val="28"/>
        </w:rPr>
        <w:lastRenderedPageBreak/>
        <w:t xml:space="preserve">6.   Критерии оценки итогового </w:t>
      </w:r>
      <w:proofErr w:type="gramStart"/>
      <w:r w:rsidRPr="00916A56">
        <w:rPr>
          <w:szCs w:val="28"/>
        </w:rPr>
        <w:t>индивидуального проекта</w:t>
      </w:r>
      <w:bookmarkEnd w:id="3"/>
      <w:proofErr w:type="gramEnd"/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С целью определения степени самостоятельности учащегося в ходе выполнения проекта учитываются три уровня сформированности навыков проектной деятельности: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Полученные баллы переводятся в оценку в соответствии с таблицей.</w:t>
      </w:r>
    </w:p>
    <w:tbl>
      <w:tblPr>
        <w:tblpPr w:leftFromText="-45" w:rightFromText="-45" w:vertAnchor="text"/>
        <w:tblW w:w="107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3"/>
        <w:gridCol w:w="4530"/>
        <w:gridCol w:w="3212"/>
      </w:tblGrid>
      <w:tr w:rsidR="00916A56" w:rsidRPr="00916A56" w:rsidTr="00916A56">
        <w:trPr>
          <w:trHeight w:val="900"/>
        </w:trPr>
        <w:tc>
          <w:tcPr>
            <w:tcW w:w="681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УРОВЕНЬ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ОТМЕТКА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КОЛИЧЕСТВО БАЛЛОВ</w:t>
            </w:r>
          </w:p>
        </w:tc>
      </w:tr>
      <w:tr w:rsidR="00916A56" w:rsidRPr="00916A56" w:rsidTr="00916A56">
        <w:trPr>
          <w:trHeight w:val="840"/>
        </w:trPr>
        <w:tc>
          <w:tcPr>
            <w:tcW w:w="681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Низкий уровень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Отметка  «неудовлетворительно»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менее 19</w:t>
            </w:r>
          </w:p>
        </w:tc>
      </w:tr>
      <w:tr w:rsidR="00916A56" w:rsidRPr="00916A56" w:rsidTr="00916A56">
        <w:trPr>
          <w:trHeight w:val="870"/>
        </w:trPr>
        <w:tc>
          <w:tcPr>
            <w:tcW w:w="681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Базовый уровень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отметка «удовлетворительно»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19 -30 первичных баллов</w:t>
            </w:r>
          </w:p>
        </w:tc>
      </w:tr>
      <w:tr w:rsidR="00916A56" w:rsidRPr="00916A56" w:rsidTr="00916A56">
        <w:trPr>
          <w:trHeight w:val="750"/>
        </w:trPr>
        <w:tc>
          <w:tcPr>
            <w:tcW w:w="6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Повышенный уровень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отметка «хорошо»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31 – 40 первичных баллов</w:t>
            </w:r>
          </w:p>
        </w:tc>
      </w:tr>
      <w:tr w:rsidR="00916A56" w:rsidRPr="00916A56" w:rsidTr="00916A56">
        <w:trPr>
          <w:trHeight w:val="1020"/>
        </w:trPr>
        <w:tc>
          <w:tcPr>
            <w:tcW w:w="68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Высокий (творческий уровень)</w:t>
            </w:r>
          </w:p>
        </w:tc>
        <w:tc>
          <w:tcPr>
            <w:tcW w:w="73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отметка «отлично»</w:t>
            </w:r>
          </w:p>
        </w:tc>
        <w:tc>
          <w:tcPr>
            <w:tcW w:w="73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41 – 48 первичных баллов</w:t>
            </w:r>
          </w:p>
        </w:tc>
      </w:tr>
    </w:tbl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</w:t>
      </w:r>
    </w:p>
    <w:p w:rsidR="00916A56" w:rsidRPr="00916A56" w:rsidRDefault="00916A56" w:rsidP="00916A56">
      <w:pPr>
        <w:rPr>
          <w:szCs w:val="28"/>
        </w:rPr>
      </w:pP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b/>
          <w:bCs/>
          <w:szCs w:val="28"/>
        </w:rPr>
        <w:t xml:space="preserve">Оценочный лист </w:t>
      </w:r>
      <w:proofErr w:type="gramStart"/>
      <w:r w:rsidRPr="00916A56">
        <w:rPr>
          <w:b/>
          <w:bCs/>
          <w:szCs w:val="28"/>
        </w:rPr>
        <w:t>индивидуального проекта</w:t>
      </w:r>
      <w:proofErr w:type="gramEnd"/>
    </w:p>
    <w:p w:rsidR="00916A56" w:rsidRPr="00916A56" w:rsidRDefault="00916A56" w:rsidP="00916A56">
      <w:pPr>
        <w:rPr>
          <w:szCs w:val="28"/>
        </w:rPr>
      </w:pPr>
      <w:r w:rsidRPr="00916A56">
        <w:rPr>
          <w:b/>
          <w:bCs/>
          <w:szCs w:val="28"/>
        </w:rPr>
        <w:t>Тма______________________________________________________________________________________________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b/>
          <w:bCs/>
          <w:szCs w:val="28"/>
        </w:rPr>
        <w:t>ученика ____ класса, ФИО_________________________________________________________________________</w:t>
      </w:r>
    </w:p>
    <w:tbl>
      <w:tblPr>
        <w:tblW w:w="108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6"/>
        <w:gridCol w:w="1969"/>
      </w:tblGrid>
      <w:tr w:rsidR="00916A56" w:rsidRPr="00916A56" w:rsidTr="00916A56">
        <w:tc>
          <w:tcPr>
            <w:tcW w:w="21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916A56" w:rsidRPr="00916A56" w:rsidRDefault="00916A56" w:rsidP="00916A56">
            <w:pPr>
              <w:numPr>
                <w:ilvl w:val="0"/>
                <w:numId w:val="1"/>
              </w:numPr>
              <w:rPr>
                <w:szCs w:val="28"/>
              </w:rPr>
            </w:pPr>
            <w:r w:rsidRPr="00916A56">
              <w:rPr>
                <w:szCs w:val="28"/>
              </w:rPr>
              <w:t>Способность к самостоятельному приобретению знаний и решению проблем</w:t>
            </w:r>
          </w:p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1.1. Поиск, отбор и адекватное использование информации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rPr>
          <w:trHeight w:val="480"/>
        </w:trPr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1.2. Постановка проблемы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1.3. Актуальность и значимость темы проекта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1.4. Анализ хода работы, выводы и перспективы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1.5. Личная заинтересованность автора, творческий подход к работе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 xml:space="preserve">1.6. Полезность и </w:t>
            </w:r>
            <w:proofErr w:type="spellStart"/>
            <w:r w:rsidRPr="00916A56">
              <w:rPr>
                <w:szCs w:val="28"/>
              </w:rPr>
              <w:t>востребованность</w:t>
            </w:r>
            <w:proofErr w:type="spellEnd"/>
            <w:r w:rsidRPr="00916A56">
              <w:rPr>
                <w:szCs w:val="28"/>
              </w:rPr>
              <w:t xml:space="preserve"> продукта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216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916A56" w:rsidRPr="00916A56" w:rsidRDefault="00916A56" w:rsidP="00916A56">
            <w:pPr>
              <w:numPr>
                <w:ilvl w:val="0"/>
                <w:numId w:val="2"/>
              </w:numPr>
              <w:rPr>
                <w:szCs w:val="28"/>
              </w:rPr>
            </w:pPr>
            <w:proofErr w:type="spellStart"/>
            <w:r w:rsidRPr="00916A56">
              <w:rPr>
                <w:szCs w:val="28"/>
              </w:rPr>
              <w:t>Сформированность</w:t>
            </w:r>
            <w:proofErr w:type="spellEnd"/>
            <w:r w:rsidRPr="00916A56">
              <w:rPr>
                <w:szCs w:val="28"/>
              </w:rPr>
              <w:t xml:space="preserve"> предметных знаний и способов действий</w:t>
            </w:r>
          </w:p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lastRenderedPageBreak/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lastRenderedPageBreak/>
              <w:t>2.1. Соответствие выбранных способов работы цели и содержанию проекта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2.2. Глубина раскрытия темы проекта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2.3. Качество проектного продукта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2.4. Использование средств наглядности, технических средств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216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916A56" w:rsidRPr="00916A56" w:rsidRDefault="00916A56" w:rsidP="00916A56">
            <w:pPr>
              <w:numPr>
                <w:ilvl w:val="0"/>
                <w:numId w:val="3"/>
              </w:numPr>
              <w:rPr>
                <w:szCs w:val="28"/>
              </w:rPr>
            </w:pPr>
            <w:proofErr w:type="spellStart"/>
            <w:r w:rsidRPr="00916A56">
              <w:rPr>
                <w:szCs w:val="28"/>
              </w:rPr>
              <w:t>Сформированность</w:t>
            </w:r>
            <w:proofErr w:type="spellEnd"/>
            <w:r w:rsidRPr="00916A56">
              <w:rPr>
                <w:szCs w:val="28"/>
              </w:rPr>
              <w:t xml:space="preserve"> регулятивных действий</w:t>
            </w:r>
          </w:p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3.1. Соответствие требованиям оформления письменной части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3.2. Постановка цели, планирование путей ее достижения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3.3. Сценарий защиты (логика изложения), грамотное построение доклада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3.4. Соблюдение регламента защиты (не более 5-7 мин.) и степень воздействия на аудиторию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216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916A56" w:rsidRPr="00916A56" w:rsidRDefault="00916A56" w:rsidP="00916A56">
            <w:pPr>
              <w:numPr>
                <w:ilvl w:val="0"/>
                <w:numId w:val="4"/>
              </w:numPr>
              <w:rPr>
                <w:szCs w:val="28"/>
              </w:rPr>
            </w:pPr>
            <w:proofErr w:type="spellStart"/>
            <w:r w:rsidRPr="00916A56">
              <w:rPr>
                <w:szCs w:val="28"/>
              </w:rPr>
              <w:t>Сформированность</w:t>
            </w:r>
            <w:proofErr w:type="spellEnd"/>
            <w:r w:rsidRPr="00916A56">
              <w:rPr>
                <w:szCs w:val="28"/>
              </w:rPr>
              <w:t xml:space="preserve"> коммуникативных действий</w:t>
            </w:r>
          </w:p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rPr>
          <w:trHeight w:val="450"/>
        </w:trPr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b/>
                <w:bCs/>
                <w:szCs w:val="28"/>
              </w:rPr>
              <w:t>4.</w:t>
            </w:r>
            <w:r w:rsidRPr="00916A56">
              <w:rPr>
                <w:szCs w:val="28"/>
              </w:rPr>
              <w:t>12 4.1. Четкость и точность, убедительность и лаконичность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4.2. Умение отвечать на вопросы, умение защищать свою точку зрения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916A56" w:rsidRPr="00916A56" w:rsidRDefault="00916A56" w:rsidP="00916A56">
            <w:pPr>
              <w:numPr>
                <w:ilvl w:val="0"/>
                <w:numId w:val="5"/>
              </w:numPr>
              <w:rPr>
                <w:szCs w:val="28"/>
              </w:rPr>
            </w:pPr>
          </w:p>
          <w:p w:rsidR="00916A56" w:rsidRPr="00916A56" w:rsidRDefault="00916A56" w:rsidP="00916A56">
            <w:pPr>
              <w:numPr>
                <w:ilvl w:val="1"/>
                <w:numId w:val="5"/>
              </w:numPr>
              <w:rPr>
                <w:szCs w:val="28"/>
              </w:rPr>
            </w:pPr>
            <w:r w:rsidRPr="00916A56">
              <w:rPr>
                <w:szCs w:val="28"/>
              </w:rPr>
              <w:t>Оформление работы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916A56" w:rsidRPr="00916A56" w:rsidRDefault="00916A56" w:rsidP="00916A56">
            <w:pPr>
              <w:numPr>
                <w:ilvl w:val="0"/>
                <w:numId w:val="6"/>
              </w:numPr>
              <w:rPr>
                <w:szCs w:val="28"/>
              </w:rPr>
            </w:pPr>
          </w:p>
          <w:p w:rsidR="00916A56" w:rsidRPr="00916A56" w:rsidRDefault="00916A56" w:rsidP="00916A56">
            <w:pPr>
              <w:numPr>
                <w:ilvl w:val="1"/>
                <w:numId w:val="6"/>
              </w:numPr>
              <w:rPr>
                <w:szCs w:val="28"/>
              </w:rPr>
            </w:pPr>
            <w:r w:rsidRPr="00916A56">
              <w:rPr>
                <w:szCs w:val="28"/>
              </w:rPr>
              <w:t>Оформление презентации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  <w:tr w:rsidR="00916A56" w:rsidRPr="00916A56" w:rsidTr="00916A56">
        <w:tc>
          <w:tcPr>
            <w:tcW w:w="17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bottom"/>
            <w:hideMark/>
          </w:tcPr>
          <w:p w:rsidR="00916A56" w:rsidRPr="00916A56" w:rsidRDefault="00916A56" w:rsidP="00916A56">
            <w:pPr>
              <w:numPr>
                <w:ilvl w:val="0"/>
                <w:numId w:val="7"/>
              </w:numPr>
              <w:rPr>
                <w:szCs w:val="28"/>
              </w:rPr>
            </w:pPr>
          </w:p>
          <w:p w:rsidR="00916A56" w:rsidRPr="00916A56" w:rsidRDefault="00916A56" w:rsidP="00916A56">
            <w:pPr>
              <w:numPr>
                <w:ilvl w:val="1"/>
                <w:numId w:val="7"/>
              </w:numPr>
              <w:rPr>
                <w:szCs w:val="28"/>
              </w:rPr>
            </w:pPr>
            <w:r w:rsidRPr="00916A56">
              <w:rPr>
                <w:szCs w:val="28"/>
              </w:rPr>
              <w:t>Проявление авторской позиции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00000" w:rsidRPr="00916A56" w:rsidRDefault="00916A56" w:rsidP="00916A56">
            <w:pPr>
              <w:rPr>
                <w:szCs w:val="28"/>
              </w:rPr>
            </w:pPr>
            <w:r w:rsidRPr="00916A56">
              <w:rPr>
                <w:szCs w:val="28"/>
              </w:rPr>
              <w:t> </w:t>
            </w:r>
          </w:p>
        </w:tc>
      </w:tr>
    </w:tbl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b/>
          <w:bCs/>
          <w:szCs w:val="28"/>
        </w:rPr>
        <w:t>дата защиты</w:t>
      </w:r>
      <w:r w:rsidRPr="00916A56">
        <w:rPr>
          <w:szCs w:val="28"/>
        </w:rPr>
        <w:t>____________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b/>
          <w:bCs/>
          <w:szCs w:val="28"/>
        </w:rPr>
        <w:t>ФИО эксперта</w:t>
      </w:r>
      <w:r w:rsidRPr="00916A56">
        <w:rPr>
          <w:szCs w:val="28"/>
        </w:rPr>
        <w:t>_____________________________________________________</w:t>
      </w:r>
    </w:p>
    <w:p w:rsidR="00916A56" w:rsidRPr="00916A56" w:rsidRDefault="00916A56" w:rsidP="00916A56">
      <w:pPr>
        <w:rPr>
          <w:szCs w:val="28"/>
        </w:rPr>
      </w:pPr>
      <w:r w:rsidRPr="00916A56">
        <w:rPr>
          <w:szCs w:val="28"/>
        </w:rPr>
        <w:t> </w:t>
      </w:r>
    </w:p>
    <w:p w:rsidR="00AA56B3" w:rsidRPr="00916A56" w:rsidRDefault="00AA56B3" w:rsidP="00916A56">
      <w:pPr>
        <w:ind w:right="141"/>
        <w:rPr>
          <w:szCs w:val="28"/>
        </w:rPr>
      </w:pPr>
    </w:p>
    <w:sectPr w:rsidR="00AA56B3" w:rsidRPr="00916A56" w:rsidSect="00916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2E0"/>
    <w:multiLevelType w:val="multilevel"/>
    <w:tmpl w:val="F630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8486F"/>
    <w:multiLevelType w:val="multilevel"/>
    <w:tmpl w:val="FFD05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03BC0"/>
    <w:multiLevelType w:val="multilevel"/>
    <w:tmpl w:val="EF2A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E3F30"/>
    <w:multiLevelType w:val="multilevel"/>
    <w:tmpl w:val="8B8C0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33D64"/>
    <w:multiLevelType w:val="multilevel"/>
    <w:tmpl w:val="AA0E7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9169F"/>
    <w:multiLevelType w:val="multilevel"/>
    <w:tmpl w:val="E9C0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8667F"/>
    <w:multiLevelType w:val="multilevel"/>
    <w:tmpl w:val="BC88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6B3"/>
    <w:rsid w:val="00916A56"/>
    <w:rsid w:val="00AA56B3"/>
    <w:rsid w:val="00D4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212kab</dc:creator>
  <cp:lastModifiedBy>212kab</cp:lastModifiedBy>
  <cp:revision>2</cp:revision>
  <cp:lastPrinted>2022-12-22T05:45:00Z</cp:lastPrinted>
  <dcterms:created xsi:type="dcterms:W3CDTF">2023-10-18T06:16:00Z</dcterms:created>
  <dcterms:modified xsi:type="dcterms:W3CDTF">2023-10-18T06:16:00Z</dcterms:modified>
</cp:coreProperties>
</file>